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tblInd w:w="-180" w:type="dxa"/>
        <w:tblLook w:val="04A0" w:firstRow="1" w:lastRow="0" w:firstColumn="1" w:lastColumn="0" w:noHBand="0" w:noVBand="1"/>
      </w:tblPr>
      <w:tblGrid>
        <w:gridCol w:w="4593"/>
        <w:gridCol w:w="5397"/>
      </w:tblGrid>
      <w:tr w:rsidR="00A64DEA" w14:paraId="073341F8" w14:textId="77777777" w:rsidTr="00E0056F">
        <w:trPr>
          <w:trHeight w:val="993"/>
        </w:trPr>
        <w:tc>
          <w:tcPr>
            <w:tcW w:w="4593" w:type="dxa"/>
          </w:tcPr>
          <w:p w14:paraId="2FC97251" w14:textId="77777777" w:rsidR="00A64DEA" w:rsidRDefault="00A64DEA" w:rsidP="00E0056F">
            <w:pPr>
              <w:spacing w:line="256" w:lineRule="auto"/>
              <w:rPr>
                <w:rFonts w:ascii="Times New Roman" w:hAnsi="Times New Roman"/>
                <w:sz w:val="24"/>
                <w:szCs w:val="24"/>
              </w:rPr>
            </w:pPr>
          </w:p>
          <w:p w14:paraId="5E335CEC" w14:textId="77777777" w:rsidR="00A64DEA" w:rsidRDefault="00A64DEA" w:rsidP="00E0056F">
            <w:pPr>
              <w:spacing w:line="256" w:lineRule="auto"/>
              <w:jc w:val="center"/>
              <w:rPr>
                <w:rFonts w:ascii="Times New Roman" w:hAnsi="Times New Roman"/>
                <w:sz w:val="24"/>
                <w:szCs w:val="24"/>
              </w:rPr>
            </w:pPr>
            <w:r>
              <w:rPr>
                <w:rFonts w:ascii="Times New Roman" w:hAnsi="Times New Roman"/>
                <w:sz w:val="24"/>
                <w:szCs w:val="24"/>
              </w:rPr>
              <w:t xml:space="preserve">BỘ NÔNG NGHIỆP VÀ MÔI TRƯỜNG </w:t>
            </w:r>
          </w:p>
          <w:p w14:paraId="7380BF38" w14:textId="77777777" w:rsidR="00A64DEA" w:rsidRDefault="00A64DEA" w:rsidP="00E0056F">
            <w:pPr>
              <w:spacing w:line="256" w:lineRule="auto"/>
              <w:jc w:val="center"/>
              <w:rPr>
                <w:rFonts w:ascii="Times New Roman" w:hAnsi="Times New Roman"/>
                <w:b/>
                <w:sz w:val="24"/>
                <w:szCs w:val="24"/>
              </w:rPr>
            </w:pPr>
            <w:r>
              <w:rPr>
                <w:rFonts w:ascii="Times New Roman" w:hAnsi="Times New Roman"/>
                <w:b/>
                <w:sz w:val="24"/>
                <w:szCs w:val="24"/>
              </w:rPr>
              <w:t>HỌC VIỆN NÔNG NGHIỆP VIỆT NAM</w:t>
            </w:r>
          </w:p>
          <w:p w14:paraId="2D34C05B" w14:textId="77777777" w:rsidR="00A64DEA" w:rsidRDefault="00A64DEA" w:rsidP="00E0056F">
            <w:pPr>
              <w:spacing w:line="256" w:lineRule="auto"/>
              <w:jc w:val="center"/>
              <w:rPr>
                <w:rFonts w:ascii="Times New Roman" w:hAnsi="Times New Roman"/>
                <w:b/>
              </w:rPr>
            </w:pPr>
            <w:r>
              <w:rPr>
                <w:noProof/>
              </w:rPr>
              <mc:AlternateContent>
                <mc:Choice Requires="wps">
                  <w:drawing>
                    <wp:anchor distT="0" distB="0" distL="114300" distR="114300" simplePos="0" relativeHeight="251660288" behindDoc="0" locked="0" layoutInCell="1" allowOverlap="1" wp14:anchorId="4FD5F5DE" wp14:editId="5E461B71">
                      <wp:simplePos x="0" y="0"/>
                      <wp:positionH relativeFrom="column">
                        <wp:posOffset>312420</wp:posOffset>
                      </wp:positionH>
                      <wp:positionV relativeFrom="paragraph">
                        <wp:posOffset>51435</wp:posOffset>
                      </wp:positionV>
                      <wp:extent cx="2165350" cy="9525"/>
                      <wp:effectExtent l="0" t="0" r="25400" b="28575"/>
                      <wp:wrapNone/>
                      <wp:docPr id="18970794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FF580" id="_x0000_t32" coordsize="21600,21600" o:spt="32" o:oned="t" path="m,l21600,21600e" filled="f">
                      <v:path arrowok="t" fillok="f" o:connecttype="none"/>
                      <o:lock v:ext="edit" shapetype="t"/>
                    </v:shapetype>
                    <v:shape id="Straight Arrow Connector 2" o:spid="_x0000_s1026" type="#_x0000_t32" style="position:absolute;margin-left:24.6pt;margin-top:4.05pt;width:170.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"/>
                  </w:pict>
                </mc:Fallback>
              </mc:AlternateContent>
            </w:r>
            <w:r>
              <w:rPr>
                <w:rFonts w:ascii="Times New Roman" w:hAnsi="Times New Roman"/>
                <w:b/>
              </w:rPr>
              <w:t xml:space="preserve">                       </w:t>
            </w:r>
          </w:p>
        </w:tc>
        <w:tc>
          <w:tcPr>
            <w:tcW w:w="5397" w:type="dxa"/>
          </w:tcPr>
          <w:p w14:paraId="5BC42405" w14:textId="77777777" w:rsidR="00A64DEA" w:rsidRDefault="00A64DEA" w:rsidP="00E0056F">
            <w:pPr>
              <w:spacing w:line="256" w:lineRule="auto"/>
              <w:jc w:val="center"/>
              <w:rPr>
                <w:rFonts w:ascii="Times New Roman" w:hAnsi="Times New Roman"/>
                <w:b/>
                <w:sz w:val="24"/>
                <w:szCs w:val="24"/>
              </w:rPr>
            </w:pPr>
          </w:p>
          <w:p w14:paraId="0EA6C02B" w14:textId="77777777" w:rsidR="00A64DEA" w:rsidRDefault="00A64DEA" w:rsidP="00E0056F">
            <w:pPr>
              <w:spacing w:line="256" w:lineRule="auto"/>
              <w:jc w:val="center"/>
              <w:rPr>
                <w:rFonts w:ascii="Times New Roman" w:hAnsi="Times New Roman"/>
                <w:b/>
                <w:sz w:val="24"/>
                <w:szCs w:val="24"/>
              </w:rPr>
            </w:pPr>
            <w:r>
              <w:rPr>
                <w:rFonts w:ascii="Times New Roman" w:hAnsi="Times New Roman"/>
                <w:b/>
                <w:sz w:val="24"/>
                <w:szCs w:val="24"/>
              </w:rPr>
              <w:t>CỘNG HÒA XÃ HỘI CHỦ NGHĨA VIỆT NAM</w:t>
            </w:r>
          </w:p>
          <w:p w14:paraId="2E26D7C3" w14:textId="77777777" w:rsidR="00A64DEA" w:rsidRDefault="00A64DEA" w:rsidP="00E0056F">
            <w:pPr>
              <w:spacing w:line="256" w:lineRule="auto"/>
              <w:jc w:val="center"/>
              <w:rPr>
                <w:rFonts w:ascii="Times New Roman" w:hAnsi="Times New Roman"/>
                <w:b/>
              </w:rPr>
            </w:pPr>
            <w:r>
              <w:rPr>
                <w:rFonts w:ascii="Times New Roman" w:hAnsi="Times New Roman"/>
                <w:b/>
              </w:rPr>
              <w:t>Độc lập - Tự do - Hạnh phúc</w:t>
            </w:r>
          </w:p>
          <w:p w14:paraId="233018C7" w14:textId="77777777" w:rsidR="00A64DEA" w:rsidRDefault="00A64DEA" w:rsidP="00E0056F">
            <w:pPr>
              <w:spacing w:line="256" w:lineRule="auto"/>
              <w:jc w:val="center"/>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42979711" wp14:editId="4C8B38EC">
                      <wp:simplePos x="0" y="0"/>
                      <wp:positionH relativeFrom="column">
                        <wp:posOffset>581025</wp:posOffset>
                      </wp:positionH>
                      <wp:positionV relativeFrom="paragraph">
                        <wp:posOffset>15240</wp:posOffset>
                      </wp:positionV>
                      <wp:extent cx="2098675" cy="0"/>
                      <wp:effectExtent l="0" t="0" r="0" b="0"/>
                      <wp:wrapNone/>
                      <wp:docPr id="84696222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9ECAC" id="Straight Arrow Connector 1" o:spid="_x0000_s1026" type="#_x0000_t32" style="position:absolute;margin-left:45.75pt;margin-top:1.2pt;width:16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"/>
                  </w:pict>
                </mc:Fallback>
              </mc:AlternateContent>
            </w:r>
          </w:p>
        </w:tc>
      </w:tr>
      <w:tr w:rsidR="00A64DEA" w14:paraId="607FE3CD" w14:textId="77777777" w:rsidTr="00E0056F">
        <w:trPr>
          <w:trHeight w:val="271"/>
        </w:trPr>
        <w:tc>
          <w:tcPr>
            <w:tcW w:w="4593" w:type="dxa"/>
            <w:hideMark/>
          </w:tcPr>
          <w:p w14:paraId="547678FF" w14:textId="5274CD1C" w:rsidR="00A64DEA" w:rsidRDefault="00A64DEA" w:rsidP="00E0056F">
            <w:pPr>
              <w:spacing w:line="256" w:lineRule="auto"/>
              <w:jc w:val="center"/>
              <w:rPr>
                <w:rFonts w:ascii="Times New Roman" w:hAnsi="Times New Roman"/>
              </w:rPr>
            </w:pPr>
            <w:r>
              <w:rPr>
                <w:rFonts w:ascii="Times New Roman" w:hAnsi="Times New Roman"/>
              </w:rPr>
              <w:t xml:space="preserve">Số:     </w:t>
            </w:r>
            <w:r w:rsidR="00420E56">
              <w:rPr>
                <w:rFonts w:ascii="Times New Roman" w:hAnsi="Times New Roman"/>
              </w:rPr>
              <w:t>931</w:t>
            </w:r>
            <w:r>
              <w:rPr>
                <w:rFonts w:ascii="Times New Roman" w:hAnsi="Times New Roman"/>
              </w:rPr>
              <w:t xml:space="preserve">  /HVN-TCCB</w:t>
            </w:r>
          </w:p>
        </w:tc>
        <w:tc>
          <w:tcPr>
            <w:tcW w:w="5397" w:type="dxa"/>
            <w:hideMark/>
          </w:tcPr>
          <w:p w14:paraId="600CA76D" w14:textId="4484FEBB" w:rsidR="00A64DEA" w:rsidRDefault="00A64DEA" w:rsidP="00E0056F">
            <w:pPr>
              <w:spacing w:line="256" w:lineRule="auto"/>
              <w:jc w:val="center"/>
              <w:rPr>
                <w:rFonts w:ascii="Times New Roman" w:hAnsi="Times New Roman"/>
                <w:b/>
                <w:sz w:val="24"/>
                <w:szCs w:val="24"/>
              </w:rPr>
            </w:pPr>
            <w:r w:rsidRPr="00420E56">
              <w:rPr>
                <w:rFonts w:ascii="Times New Roman" w:hAnsi="Times New Roman"/>
                <w:i/>
              </w:rPr>
              <w:t xml:space="preserve">Hà Nội, ngày   </w:t>
            </w:r>
            <w:r w:rsidR="0047487F">
              <w:rPr>
                <w:rFonts w:ascii="Times New Roman" w:hAnsi="Times New Roman"/>
                <w:i/>
              </w:rPr>
              <w:t>22</w:t>
            </w:r>
            <w:r w:rsidRPr="00420E56">
              <w:rPr>
                <w:rFonts w:ascii="Times New Roman" w:hAnsi="Times New Roman"/>
                <w:i/>
              </w:rPr>
              <w:t xml:space="preserve">   tháng  5  năm 2025</w:t>
            </w:r>
          </w:p>
        </w:tc>
      </w:tr>
    </w:tbl>
    <w:p w14:paraId="109DCB3A" w14:textId="17E977AB" w:rsidR="00A64DEA" w:rsidRPr="00420E56" w:rsidRDefault="00A64DEA" w:rsidP="00A64DEA">
      <w:pPr>
        <w:spacing w:line="300" w:lineRule="exact"/>
        <w:rPr>
          <w:rFonts w:ascii="Times New Roman" w:hAnsi="Times New Roman"/>
          <w:sz w:val="24"/>
        </w:rPr>
      </w:pPr>
      <w:r w:rsidRPr="00420E56">
        <w:rPr>
          <w:rFonts w:ascii="Times New Roman" w:hAnsi="Times New Roman"/>
          <w:sz w:val="24"/>
        </w:rPr>
        <w:t>V/v đăng ký dự tuyển các khóa đào tạo</w:t>
      </w:r>
    </w:p>
    <w:p w14:paraId="356C5B1A" w14:textId="1EB4B79E" w:rsidR="00A64DEA" w:rsidRPr="00420E56" w:rsidRDefault="00A64DEA" w:rsidP="00A64DEA">
      <w:pPr>
        <w:spacing w:line="300" w:lineRule="exact"/>
        <w:rPr>
          <w:rFonts w:ascii="Times New Roman" w:hAnsi="Times New Roman"/>
          <w:sz w:val="24"/>
        </w:rPr>
      </w:pPr>
      <w:r w:rsidRPr="00420E56">
        <w:rPr>
          <w:rFonts w:ascii="Times New Roman" w:hAnsi="Times New Roman"/>
          <w:sz w:val="24"/>
        </w:rPr>
        <w:t>trong khuôn khổ Chương trình Hợp tác</w:t>
      </w:r>
    </w:p>
    <w:p w14:paraId="7E471F77" w14:textId="2F3E61DF" w:rsidR="00A64DEA" w:rsidRPr="00420E56" w:rsidRDefault="00A64DEA" w:rsidP="00A64DEA">
      <w:pPr>
        <w:spacing w:line="300" w:lineRule="exact"/>
        <w:rPr>
          <w:rFonts w:ascii="Times New Roman" w:hAnsi="Times New Roman"/>
          <w:sz w:val="24"/>
        </w:rPr>
      </w:pPr>
      <w:r w:rsidRPr="00420E56">
        <w:rPr>
          <w:rFonts w:ascii="Times New Roman" w:hAnsi="Times New Roman"/>
          <w:sz w:val="24"/>
        </w:rPr>
        <w:t xml:space="preserve">  Kinh tế và Kỹ thuật Ấn Độ (ITEC)</w:t>
      </w:r>
    </w:p>
    <w:p w14:paraId="006D7326" w14:textId="53CD761C" w:rsidR="00A64DEA" w:rsidRPr="00420E56" w:rsidRDefault="00A64DEA" w:rsidP="00A64DEA">
      <w:pPr>
        <w:spacing w:line="300" w:lineRule="exact"/>
        <w:rPr>
          <w:rFonts w:ascii="Times New Roman" w:hAnsi="Times New Roman"/>
          <w:sz w:val="24"/>
        </w:rPr>
      </w:pPr>
      <w:r w:rsidRPr="00420E56">
        <w:rPr>
          <w:rFonts w:ascii="Times New Roman" w:hAnsi="Times New Roman"/>
          <w:sz w:val="24"/>
        </w:rPr>
        <w:t xml:space="preserve">      năm tài khóa 2025 - 2026</w:t>
      </w:r>
    </w:p>
    <w:p w14:paraId="01E72923" w14:textId="77777777" w:rsidR="00A64DEA" w:rsidRPr="00420E56" w:rsidRDefault="00A64DEA" w:rsidP="00A64DEA">
      <w:pPr>
        <w:rPr>
          <w:rFonts w:ascii="Times New Roman" w:hAnsi="Times New Roman"/>
        </w:rPr>
      </w:pPr>
    </w:p>
    <w:p w14:paraId="1C21DD43" w14:textId="77777777" w:rsidR="00A64DEA" w:rsidRPr="00420E56" w:rsidRDefault="00A64DEA" w:rsidP="00A64DEA">
      <w:pPr>
        <w:spacing w:line="400" w:lineRule="exact"/>
        <w:ind w:left="-58"/>
        <w:jc w:val="center"/>
        <w:rPr>
          <w:rFonts w:ascii="Times New Roman" w:hAnsi="Times New Roman"/>
        </w:rPr>
      </w:pPr>
    </w:p>
    <w:p w14:paraId="5A32257F" w14:textId="44BE2E35" w:rsidR="00A64DEA" w:rsidRPr="00420E56" w:rsidRDefault="00A64DEA" w:rsidP="00A64DEA">
      <w:pPr>
        <w:spacing w:line="400" w:lineRule="exact"/>
        <w:ind w:left="-58"/>
        <w:jc w:val="center"/>
        <w:rPr>
          <w:rFonts w:ascii="Times New Roman" w:hAnsi="Times New Roman"/>
        </w:rPr>
      </w:pPr>
      <w:r w:rsidRPr="00420E56">
        <w:rPr>
          <w:rFonts w:ascii="Times New Roman" w:hAnsi="Times New Roman"/>
        </w:rPr>
        <w:tab/>
      </w:r>
      <w:r w:rsidRPr="00420E56">
        <w:rPr>
          <w:rFonts w:ascii="Times New Roman" w:hAnsi="Times New Roman"/>
        </w:rPr>
        <w:tab/>
        <w:t xml:space="preserve">     Kính gửi:   Trưởng các đơn vị  </w:t>
      </w:r>
    </w:p>
    <w:p w14:paraId="50D555A3" w14:textId="0C38E631" w:rsidR="00A64DEA" w:rsidRPr="00420E56" w:rsidRDefault="00A64DEA" w:rsidP="00A64DEA">
      <w:pPr>
        <w:spacing w:line="400" w:lineRule="exact"/>
        <w:ind w:left="-58"/>
        <w:jc w:val="center"/>
        <w:rPr>
          <w:rFonts w:ascii="Times New Roman" w:hAnsi="Times New Roman"/>
        </w:rPr>
      </w:pPr>
      <w:r w:rsidRPr="00420E56">
        <w:rPr>
          <w:rFonts w:ascii="Times New Roman" w:hAnsi="Times New Roman"/>
        </w:rPr>
        <w:t xml:space="preserve">         </w:t>
      </w:r>
    </w:p>
    <w:p w14:paraId="23431DF1" w14:textId="77777777" w:rsidR="00A64DEA" w:rsidRPr="00420E56" w:rsidRDefault="00A64DEA" w:rsidP="00A64DEA">
      <w:pPr>
        <w:spacing w:line="400" w:lineRule="exact"/>
        <w:ind w:left="-58"/>
        <w:jc w:val="center"/>
        <w:rPr>
          <w:rFonts w:ascii="Times New Roman" w:hAnsi="Times New Roman"/>
        </w:rPr>
      </w:pPr>
    </w:p>
    <w:p w14:paraId="4A26287D" w14:textId="5DBBF660" w:rsidR="0049148E" w:rsidRPr="00420E56" w:rsidRDefault="00A64DEA" w:rsidP="00A64DEA">
      <w:pPr>
        <w:spacing w:line="400" w:lineRule="exact"/>
        <w:jc w:val="both"/>
        <w:rPr>
          <w:rFonts w:ascii="Times New Roman" w:hAnsi="Times New Roman"/>
          <w:bCs/>
        </w:rPr>
      </w:pPr>
      <w:r w:rsidRPr="00420E56">
        <w:rPr>
          <w:rFonts w:ascii="Times New Roman" w:hAnsi="Times New Roman"/>
          <w:b/>
        </w:rPr>
        <w:tab/>
      </w:r>
      <w:r w:rsidR="0049148E" w:rsidRPr="00420E56">
        <w:rPr>
          <w:rFonts w:ascii="Times New Roman" w:hAnsi="Times New Roman"/>
          <w:bCs/>
        </w:rPr>
        <w:t>Thực hiện Công văn số 418/TCCB ngày 20/5/2025 của Vụ Tổ chức cán bộ - Bộ Nông nghiệp và Môi trường về việc cử cán bộ dự tuyển các khóa đào tạo trong khuôn khổ Chương trình Hợp tác Kinh tế và Kỹ thuật Ấn Độ (ITEC) năm tài khóa 2025 - 2026. Giám đốc Học viện đề nghị Trưởng các đơn vị thông báo cho viên chức đủ điều kiện, có nhu cầu đăng ký tham gia dự tuyển các khóa đào tạo theo nội dung hướng dẫn tại Công hàm số No.HAN/583/Edu/2025.</w:t>
      </w:r>
    </w:p>
    <w:p w14:paraId="712890F8" w14:textId="77777777" w:rsidR="00DA0894" w:rsidRPr="00420E56" w:rsidRDefault="0049148E" w:rsidP="0049148E">
      <w:pPr>
        <w:spacing w:line="400" w:lineRule="exact"/>
        <w:ind w:firstLine="720"/>
        <w:jc w:val="both"/>
        <w:rPr>
          <w:rFonts w:ascii="Times New Roman" w:hAnsi="Times New Roman"/>
          <w:bCs/>
        </w:rPr>
      </w:pPr>
      <w:r w:rsidRPr="00420E56">
        <w:rPr>
          <w:rFonts w:ascii="Times New Roman" w:hAnsi="Times New Roman"/>
          <w:bCs/>
        </w:rPr>
        <w:t>Danh sách và thông tin viên chức tham gia dự tuyển (có mẫu gửi kèm) gửi về Ban Tổ chức cán bộ trước ngày 28/5/2025.</w:t>
      </w:r>
    </w:p>
    <w:p w14:paraId="3D41FCC3" w14:textId="7AA4AF8E" w:rsidR="00A64DEA" w:rsidRPr="00420E56" w:rsidRDefault="00DA0894" w:rsidP="00DA0894">
      <w:pPr>
        <w:spacing w:line="400" w:lineRule="exact"/>
        <w:ind w:firstLine="720"/>
        <w:jc w:val="both"/>
        <w:rPr>
          <w:rFonts w:ascii="Times New Roman" w:hAnsi="Times New Roman"/>
          <w:bCs/>
        </w:rPr>
      </w:pPr>
      <w:r w:rsidRPr="00420E56">
        <w:rPr>
          <w:rFonts w:ascii="Times New Roman" w:hAnsi="Times New Roman"/>
          <w:bCs/>
        </w:rPr>
        <w:t xml:space="preserve">Ứng viên đủ điều kiện nộp hồ sơ online tại trang ITEC </w:t>
      </w:r>
      <w:hyperlink r:id="rId4" w:history="1">
        <w:r w:rsidRPr="00420E56">
          <w:rPr>
            <w:rStyle w:val="Hyperlink"/>
            <w:rFonts w:ascii="Times New Roman" w:hAnsi="Times New Roman"/>
            <w:bCs/>
          </w:rPr>
          <w:t>https://itecgoi.in</w:t>
        </w:r>
      </w:hyperlink>
      <w:r w:rsidRPr="00420E56">
        <w:rPr>
          <w:rFonts w:ascii="Times New Roman" w:hAnsi="Times New Roman"/>
          <w:bCs/>
        </w:rPr>
        <w:t>, đồng thời gử</w:t>
      </w:r>
      <w:r w:rsidR="008F3F84" w:rsidRPr="00420E56">
        <w:rPr>
          <w:rFonts w:ascii="Times New Roman" w:hAnsi="Times New Roman"/>
          <w:bCs/>
        </w:rPr>
        <w:t>i</w:t>
      </w:r>
      <w:r w:rsidRPr="00420E56">
        <w:rPr>
          <w:rFonts w:ascii="Times New Roman" w:hAnsi="Times New Roman"/>
          <w:bCs/>
        </w:rPr>
        <w:t xml:space="preserve"> một bộ hồ sơ hoàn thiện (gồm công văn của Học viện, tờ khai được in ra từ hồ sơ online, bản sao hộ chiếu, CCCD, bằng cấp,...) tới Đại sứ quán Ấn Độ tại Hà Nội.</w:t>
      </w:r>
    </w:p>
    <w:p w14:paraId="3AB9A8A7" w14:textId="1E925673" w:rsidR="00DA0894" w:rsidRPr="00420E56" w:rsidRDefault="00DA0894" w:rsidP="00DA0894">
      <w:pPr>
        <w:spacing w:line="400" w:lineRule="exact"/>
        <w:ind w:firstLine="720"/>
        <w:jc w:val="both"/>
        <w:rPr>
          <w:rFonts w:ascii="Times New Roman" w:hAnsi="Times New Roman"/>
        </w:rPr>
      </w:pPr>
      <w:r w:rsidRPr="00420E56">
        <w:rPr>
          <w:rFonts w:ascii="Times New Roman" w:hAnsi="Times New Roman"/>
          <w:bCs/>
        </w:rPr>
        <w:t>Học viện gửi kèm theo Công hàm số No.HAN/583/Edu/2025 của Đại sứ quán Ấn Độ tại Hà Nội.</w:t>
      </w:r>
    </w:p>
    <w:p w14:paraId="0AF95644" w14:textId="77777777" w:rsidR="00A64DEA" w:rsidRDefault="00A64DEA" w:rsidP="00A64DEA">
      <w:pPr>
        <w:spacing w:line="400" w:lineRule="exact"/>
        <w:rPr>
          <w:rFonts w:ascii="Times New Roman" w:hAnsi="Times New Roman"/>
          <w:b/>
          <w:bCs/>
          <w:sz w:val="26"/>
          <w:szCs w:val="26"/>
        </w:rPr>
      </w:pPr>
    </w:p>
    <w:tbl>
      <w:tblPr>
        <w:tblW w:w="10080" w:type="dxa"/>
        <w:tblBorders>
          <w:insideH w:val="single" w:sz="4" w:space="0" w:color="000000"/>
        </w:tblBorders>
        <w:tblLook w:val="04A0" w:firstRow="1" w:lastRow="0" w:firstColumn="1" w:lastColumn="0" w:noHBand="0" w:noVBand="1"/>
      </w:tblPr>
      <w:tblGrid>
        <w:gridCol w:w="5038"/>
        <w:gridCol w:w="5042"/>
      </w:tblGrid>
      <w:tr w:rsidR="00A64DEA" w:rsidRPr="00420E56" w14:paraId="46E37272" w14:textId="77777777" w:rsidTr="00E0056F">
        <w:tc>
          <w:tcPr>
            <w:tcW w:w="4757" w:type="dxa"/>
          </w:tcPr>
          <w:p w14:paraId="1A6F331E" w14:textId="77777777" w:rsidR="00A64DEA" w:rsidRPr="00420E56" w:rsidRDefault="00A64DEA" w:rsidP="00E0056F">
            <w:pPr>
              <w:spacing w:line="300" w:lineRule="exact"/>
              <w:rPr>
                <w:rFonts w:ascii="Times New Roman" w:hAnsi="Times New Roman"/>
                <w:b/>
                <w:bCs/>
                <w:i/>
                <w:iCs/>
                <w:sz w:val="24"/>
                <w:szCs w:val="24"/>
              </w:rPr>
            </w:pPr>
            <w:r w:rsidRPr="00420E56">
              <w:rPr>
                <w:rFonts w:ascii="Times New Roman" w:hAnsi="Times New Roman"/>
                <w:b/>
                <w:bCs/>
                <w:i/>
                <w:iCs/>
                <w:sz w:val="24"/>
                <w:szCs w:val="24"/>
              </w:rPr>
              <w:t>Nơi nhận:</w:t>
            </w:r>
          </w:p>
          <w:p w14:paraId="3708B328" w14:textId="77777777" w:rsidR="00A64DEA" w:rsidRPr="00420E56" w:rsidRDefault="00A64DEA" w:rsidP="00E0056F">
            <w:pPr>
              <w:spacing w:line="300" w:lineRule="exact"/>
              <w:rPr>
                <w:rFonts w:ascii="Times New Roman" w:hAnsi="Times New Roman"/>
                <w:sz w:val="22"/>
                <w:szCs w:val="22"/>
              </w:rPr>
            </w:pPr>
            <w:r w:rsidRPr="00420E56">
              <w:rPr>
                <w:rFonts w:ascii="Times New Roman" w:hAnsi="Times New Roman"/>
                <w:sz w:val="22"/>
                <w:szCs w:val="22"/>
              </w:rPr>
              <w:t>- Như kính gửi;</w:t>
            </w:r>
          </w:p>
          <w:p w14:paraId="63CDD447" w14:textId="77777777" w:rsidR="00A64DEA" w:rsidRPr="00F97E38" w:rsidRDefault="00A64DEA" w:rsidP="00E0056F">
            <w:pPr>
              <w:spacing w:line="300" w:lineRule="exact"/>
              <w:rPr>
                <w:rFonts w:ascii="Times New Roman" w:hAnsi="Times New Roman"/>
                <w:sz w:val="26"/>
                <w:szCs w:val="26"/>
                <w:lang w:val="nl-NL"/>
              </w:rPr>
            </w:pPr>
            <w:r>
              <w:rPr>
                <w:rFonts w:ascii="Times New Roman" w:hAnsi="Times New Roman"/>
                <w:sz w:val="22"/>
                <w:szCs w:val="22"/>
                <w:lang w:val="nl-NL"/>
              </w:rPr>
              <w:t xml:space="preserve">- </w:t>
            </w:r>
            <w:r w:rsidRPr="00F97E38">
              <w:rPr>
                <w:rFonts w:ascii="Times New Roman" w:hAnsi="Times New Roman"/>
                <w:sz w:val="22"/>
                <w:szCs w:val="22"/>
                <w:lang w:val="nl-NL"/>
              </w:rPr>
              <w:t>Lưu VT, TCCB, KV (</w:t>
            </w:r>
            <w:r>
              <w:rPr>
                <w:rFonts w:ascii="Times New Roman" w:hAnsi="Times New Roman"/>
                <w:sz w:val="22"/>
                <w:szCs w:val="22"/>
                <w:lang w:val="nl-NL"/>
              </w:rPr>
              <w:t>7</w:t>
            </w:r>
            <w:r w:rsidRPr="00F97E38">
              <w:rPr>
                <w:rFonts w:ascii="Times New Roman" w:hAnsi="Times New Roman"/>
                <w:sz w:val="22"/>
                <w:szCs w:val="22"/>
                <w:lang w:val="nl-NL"/>
              </w:rPr>
              <w:t>)</w:t>
            </w:r>
            <w:r>
              <w:rPr>
                <w:rFonts w:ascii="Times New Roman" w:hAnsi="Times New Roman"/>
                <w:sz w:val="22"/>
                <w:szCs w:val="22"/>
                <w:lang w:val="nl-NL"/>
              </w:rPr>
              <w:t>.</w:t>
            </w:r>
          </w:p>
        </w:tc>
        <w:tc>
          <w:tcPr>
            <w:tcW w:w="4761" w:type="dxa"/>
          </w:tcPr>
          <w:p w14:paraId="6A55A452" w14:textId="69E66842" w:rsidR="00A64DEA" w:rsidRDefault="00DA0894" w:rsidP="00E0056F">
            <w:pPr>
              <w:spacing w:line="320" w:lineRule="exact"/>
              <w:jc w:val="center"/>
              <w:rPr>
                <w:rFonts w:ascii="Times New Roman" w:hAnsi="Times New Roman"/>
                <w:b/>
                <w:sz w:val="26"/>
                <w:szCs w:val="26"/>
                <w:lang w:val="nl-NL"/>
              </w:rPr>
            </w:pPr>
            <w:r>
              <w:rPr>
                <w:rFonts w:ascii="Times New Roman" w:hAnsi="Times New Roman"/>
                <w:b/>
                <w:sz w:val="26"/>
                <w:szCs w:val="26"/>
                <w:lang w:val="nl-NL"/>
              </w:rPr>
              <w:t xml:space="preserve">TL. </w:t>
            </w:r>
            <w:r w:rsidR="00A64DEA">
              <w:rPr>
                <w:rFonts w:ascii="Times New Roman" w:hAnsi="Times New Roman"/>
                <w:b/>
                <w:sz w:val="26"/>
                <w:szCs w:val="26"/>
                <w:lang w:val="nl-NL"/>
              </w:rPr>
              <w:t>GIÁM ĐỐC</w:t>
            </w:r>
          </w:p>
          <w:p w14:paraId="728DD9A5" w14:textId="5B0F02AC" w:rsidR="00A64DEA" w:rsidRDefault="00DA0894" w:rsidP="00E0056F">
            <w:pPr>
              <w:spacing w:line="320" w:lineRule="exact"/>
              <w:rPr>
                <w:rFonts w:ascii="Times New Roman" w:hAnsi="Times New Roman"/>
                <w:b/>
                <w:sz w:val="26"/>
                <w:szCs w:val="26"/>
                <w:lang w:val="nl-NL"/>
              </w:rPr>
            </w:pPr>
            <w:r>
              <w:rPr>
                <w:rFonts w:ascii="Times New Roman" w:hAnsi="Times New Roman"/>
                <w:b/>
                <w:sz w:val="26"/>
                <w:szCs w:val="26"/>
                <w:lang w:val="nl-NL"/>
              </w:rPr>
              <w:t>TRƯỞNG BAN TỔ CHỨC CÁN BỘ</w:t>
            </w:r>
          </w:p>
        </w:tc>
      </w:tr>
    </w:tbl>
    <w:p w14:paraId="1EAA61A6" w14:textId="77777777" w:rsidR="00A64DEA" w:rsidRDefault="00A64DEA" w:rsidP="00A64DEA">
      <w:pPr>
        <w:spacing w:line="400" w:lineRule="exact"/>
        <w:ind w:firstLine="720"/>
        <w:jc w:val="both"/>
        <w:rPr>
          <w:rFonts w:ascii="Times New Roman" w:hAnsi="Times New Roman"/>
          <w:lang w:val="nl-NL"/>
        </w:rPr>
      </w:pPr>
    </w:p>
    <w:p w14:paraId="0970D5CE" w14:textId="77777777" w:rsidR="00A64DEA" w:rsidRDefault="00A64DEA" w:rsidP="00A64DEA">
      <w:pPr>
        <w:spacing w:line="400" w:lineRule="exact"/>
        <w:jc w:val="both"/>
        <w:rPr>
          <w:rFonts w:ascii="Times New Roman" w:hAnsi="Times New Roman"/>
          <w:lang w:val="nl-NL"/>
        </w:rPr>
      </w:pPr>
    </w:p>
    <w:tbl>
      <w:tblPr>
        <w:tblW w:w="0" w:type="auto"/>
        <w:tblBorders>
          <w:insideH w:val="single" w:sz="4" w:space="0" w:color="000000"/>
        </w:tblBorders>
        <w:tblLook w:val="04A0" w:firstRow="1" w:lastRow="0" w:firstColumn="1" w:lastColumn="0" w:noHBand="0" w:noVBand="1"/>
      </w:tblPr>
      <w:tblGrid>
        <w:gridCol w:w="4529"/>
        <w:gridCol w:w="4599"/>
      </w:tblGrid>
      <w:tr w:rsidR="00A64DEA" w14:paraId="328797B4" w14:textId="77777777" w:rsidTr="00E0056F">
        <w:tc>
          <w:tcPr>
            <w:tcW w:w="4927" w:type="dxa"/>
          </w:tcPr>
          <w:p w14:paraId="48C6F1AA" w14:textId="77777777" w:rsidR="00A64DEA" w:rsidRDefault="00A64DEA" w:rsidP="00E0056F">
            <w:pPr>
              <w:spacing w:line="300" w:lineRule="exact"/>
              <w:rPr>
                <w:rFonts w:ascii="Times New Roman" w:hAnsi="Times New Roman"/>
                <w:sz w:val="22"/>
                <w:szCs w:val="22"/>
                <w:lang w:val="nl-NL"/>
              </w:rPr>
            </w:pPr>
          </w:p>
        </w:tc>
        <w:tc>
          <w:tcPr>
            <w:tcW w:w="4927" w:type="dxa"/>
          </w:tcPr>
          <w:p w14:paraId="1331D895" w14:textId="77777777" w:rsidR="00A64DEA" w:rsidRDefault="00A64DEA" w:rsidP="00E0056F">
            <w:pPr>
              <w:spacing w:line="400" w:lineRule="exact"/>
              <w:jc w:val="center"/>
              <w:rPr>
                <w:rFonts w:ascii="Times New Roman" w:hAnsi="Times New Roman"/>
                <w:b/>
                <w:lang w:val="nl-NL"/>
              </w:rPr>
            </w:pPr>
          </w:p>
          <w:p w14:paraId="1D98D6EA" w14:textId="77777777" w:rsidR="007723A8" w:rsidRDefault="007723A8" w:rsidP="00E0056F">
            <w:pPr>
              <w:spacing w:line="400" w:lineRule="exact"/>
              <w:jc w:val="center"/>
              <w:rPr>
                <w:rFonts w:ascii="Times New Roman" w:hAnsi="Times New Roman"/>
                <w:b/>
                <w:lang w:val="nl-NL"/>
              </w:rPr>
            </w:pPr>
          </w:p>
          <w:p w14:paraId="067D05E7" w14:textId="77777777" w:rsidR="007723A8" w:rsidRDefault="007723A8" w:rsidP="00E0056F">
            <w:pPr>
              <w:spacing w:line="400" w:lineRule="exact"/>
              <w:jc w:val="center"/>
              <w:rPr>
                <w:rFonts w:ascii="Times New Roman" w:hAnsi="Times New Roman"/>
                <w:b/>
                <w:lang w:val="nl-NL"/>
              </w:rPr>
            </w:pPr>
          </w:p>
          <w:p w14:paraId="7A4E8D17" w14:textId="46CD9C6B" w:rsidR="00A64DEA" w:rsidRDefault="00A64DEA" w:rsidP="00E0056F">
            <w:pPr>
              <w:spacing w:line="400" w:lineRule="exact"/>
              <w:jc w:val="center"/>
              <w:rPr>
                <w:rFonts w:ascii="Times New Roman" w:hAnsi="Times New Roman"/>
                <w:b/>
                <w:lang w:val="nl-NL"/>
              </w:rPr>
            </w:pPr>
            <w:r>
              <w:rPr>
                <w:rFonts w:ascii="Times New Roman" w:hAnsi="Times New Roman"/>
                <w:b/>
                <w:lang w:val="nl-NL"/>
              </w:rPr>
              <w:t xml:space="preserve">                 </w:t>
            </w:r>
            <w:r w:rsidR="007723A8">
              <w:rPr>
                <w:rFonts w:ascii="Times New Roman" w:hAnsi="Times New Roman"/>
                <w:b/>
                <w:lang w:val="nl-NL"/>
              </w:rPr>
              <w:t>Lại Thị Lan Hương</w:t>
            </w:r>
          </w:p>
        </w:tc>
      </w:tr>
    </w:tbl>
    <w:p w14:paraId="16D3A10C" w14:textId="77777777" w:rsidR="00A64DEA" w:rsidRPr="0074180D" w:rsidRDefault="00A64DEA" w:rsidP="00A64DEA">
      <w:pPr>
        <w:spacing w:line="400" w:lineRule="exact"/>
        <w:rPr>
          <w:rFonts w:ascii="Times New Roman" w:hAnsi="Times New Roman"/>
          <w:b/>
          <w:bCs/>
          <w:sz w:val="26"/>
          <w:szCs w:val="26"/>
        </w:rPr>
      </w:pPr>
    </w:p>
    <w:p w14:paraId="19867F6E" w14:textId="77777777" w:rsidR="006C6C8D" w:rsidRDefault="006C6C8D"/>
    <w:p w14:paraId="5EECD68D" w14:textId="77777777" w:rsidR="007D305A" w:rsidRDefault="007D305A"/>
    <w:p w14:paraId="1086CADD" w14:textId="77777777" w:rsidR="007D305A" w:rsidRDefault="007D305A"/>
    <w:p w14:paraId="7B21CDA1" w14:textId="77777777" w:rsidR="007D305A" w:rsidRDefault="007D305A"/>
    <w:p w14:paraId="7DFF22D6" w14:textId="77777777" w:rsidR="007D305A" w:rsidRDefault="007D305A">
      <w:pPr>
        <w:sectPr w:rsidR="007D305A" w:rsidSect="00A64DEA">
          <w:pgSz w:w="11906" w:h="16838" w:code="9"/>
          <w:pgMar w:top="680" w:right="1077" w:bottom="340" w:left="1701" w:header="720" w:footer="720" w:gutter="0"/>
          <w:cols w:space="720"/>
          <w:docGrid w:linePitch="381"/>
        </w:sectPr>
      </w:pPr>
    </w:p>
    <w:p w14:paraId="0DEDFC92" w14:textId="2D75C65D" w:rsidR="007D305A" w:rsidRPr="004A7F6D" w:rsidRDefault="007D305A" w:rsidP="004A7F6D">
      <w:pPr>
        <w:jc w:val="center"/>
        <w:rPr>
          <w:rFonts w:ascii="Times New Roman" w:hAnsi="Times New Roman"/>
          <w:b/>
          <w:bCs/>
        </w:rPr>
      </w:pPr>
      <w:r w:rsidRPr="004A7F6D">
        <w:rPr>
          <w:rFonts w:ascii="Times New Roman" w:hAnsi="Times New Roman"/>
          <w:b/>
          <w:bCs/>
        </w:rPr>
        <w:lastRenderedPageBreak/>
        <w:t>THÔNG TIN VIÊN CHỨC ĐĂNG KÝ THAM GIA DỰ TUYỂN CÁC KHÓA BỒI DƯỠNG TẠI ẤN ĐỘ</w:t>
      </w:r>
    </w:p>
    <w:p w14:paraId="384DFBA1" w14:textId="77777777" w:rsidR="004A7F6D" w:rsidRDefault="004A7F6D">
      <w:pPr>
        <w:rPr>
          <w:rFonts w:ascii="Times New Roman" w:hAnsi="Times New Roman"/>
        </w:rPr>
      </w:pPr>
    </w:p>
    <w:p w14:paraId="7EC0691E" w14:textId="77777777" w:rsidR="004A7F6D" w:rsidRDefault="004A7F6D">
      <w:pPr>
        <w:rPr>
          <w:rFonts w:ascii="Times New Roman" w:hAnsi="Times New Roman"/>
        </w:rPr>
      </w:pPr>
    </w:p>
    <w:tbl>
      <w:tblPr>
        <w:tblStyle w:val="TableGrid"/>
        <w:tblW w:w="15871" w:type="dxa"/>
        <w:tblLook w:val="04A0" w:firstRow="1" w:lastRow="0" w:firstColumn="1" w:lastColumn="0" w:noHBand="0" w:noVBand="1"/>
      </w:tblPr>
      <w:tblGrid>
        <w:gridCol w:w="559"/>
        <w:gridCol w:w="1399"/>
        <w:gridCol w:w="852"/>
        <w:gridCol w:w="706"/>
        <w:gridCol w:w="1128"/>
        <w:gridCol w:w="1127"/>
        <w:gridCol w:w="1230"/>
        <w:gridCol w:w="977"/>
        <w:gridCol w:w="978"/>
        <w:gridCol w:w="977"/>
        <w:gridCol w:w="977"/>
        <w:gridCol w:w="978"/>
        <w:gridCol w:w="978"/>
        <w:gridCol w:w="990"/>
        <w:gridCol w:w="976"/>
        <w:gridCol w:w="1039"/>
      </w:tblGrid>
      <w:tr w:rsidR="0054319C" w14:paraId="7E5ECE30" w14:textId="77777777" w:rsidTr="006B2D75">
        <w:tc>
          <w:tcPr>
            <w:tcW w:w="559" w:type="dxa"/>
            <w:vMerge w:val="restart"/>
          </w:tcPr>
          <w:p w14:paraId="5F8E9CDF" w14:textId="1644FD7D"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TT</w:t>
            </w:r>
          </w:p>
        </w:tc>
        <w:tc>
          <w:tcPr>
            <w:tcW w:w="1399" w:type="dxa"/>
            <w:vMerge w:val="restart"/>
          </w:tcPr>
          <w:p w14:paraId="7D250E4B" w14:textId="73735743"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Họ và tên</w:t>
            </w:r>
          </w:p>
        </w:tc>
        <w:tc>
          <w:tcPr>
            <w:tcW w:w="1558" w:type="dxa"/>
            <w:gridSpan w:val="2"/>
          </w:tcPr>
          <w:p w14:paraId="1C652925" w14:textId="564D8530"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Ngày tháng năm sinh</w:t>
            </w:r>
          </w:p>
        </w:tc>
        <w:tc>
          <w:tcPr>
            <w:tcW w:w="1128" w:type="dxa"/>
            <w:vMerge w:val="restart"/>
          </w:tcPr>
          <w:p w14:paraId="6FE83F6A" w14:textId="63EEED0C"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Chức vụ (chức danh)</w:t>
            </w:r>
          </w:p>
        </w:tc>
        <w:tc>
          <w:tcPr>
            <w:tcW w:w="1127" w:type="dxa"/>
            <w:vMerge w:val="restart"/>
          </w:tcPr>
          <w:p w14:paraId="3BD5B095" w14:textId="11AD3EFC"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Thời gian công tác</w:t>
            </w:r>
          </w:p>
        </w:tc>
        <w:tc>
          <w:tcPr>
            <w:tcW w:w="1230" w:type="dxa"/>
            <w:vMerge w:val="restart"/>
          </w:tcPr>
          <w:p w14:paraId="0FE40D56" w14:textId="2E816174"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Mã số ngạch CC, CDNNVC</w:t>
            </w:r>
          </w:p>
        </w:tc>
        <w:tc>
          <w:tcPr>
            <w:tcW w:w="977" w:type="dxa"/>
            <w:vMerge w:val="restart"/>
          </w:tcPr>
          <w:p w14:paraId="3AE0617A" w14:textId="386BCBD6"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Trình độ đào tạo</w:t>
            </w:r>
          </w:p>
        </w:tc>
        <w:tc>
          <w:tcPr>
            <w:tcW w:w="978" w:type="dxa"/>
            <w:vMerge w:val="restart"/>
          </w:tcPr>
          <w:p w14:paraId="4D0858DD" w14:textId="2DC7CFE8"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Chuyên ngành đào tạo</w:t>
            </w:r>
          </w:p>
        </w:tc>
        <w:tc>
          <w:tcPr>
            <w:tcW w:w="977" w:type="dxa"/>
            <w:vMerge w:val="restart"/>
          </w:tcPr>
          <w:p w14:paraId="5446046E" w14:textId="575B1B1B"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Trình độ ngoại ngữ</w:t>
            </w:r>
          </w:p>
        </w:tc>
        <w:tc>
          <w:tcPr>
            <w:tcW w:w="2933" w:type="dxa"/>
            <w:gridSpan w:val="3"/>
          </w:tcPr>
          <w:p w14:paraId="074CD32E" w14:textId="22E9893E"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Thông tin khóa học dự tuyển</w:t>
            </w:r>
          </w:p>
        </w:tc>
        <w:tc>
          <w:tcPr>
            <w:tcW w:w="990" w:type="dxa"/>
            <w:vMerge w:val="restart"/>
          </w:tcPr>
          <w:p w14:paraId="294E35D3" w14:textId="7BB93E61"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Kết quả đánh giá, phân loại CCVC2 năm gần đây</w:t>
            </w:r>
          </w:p>
        </w:tc>
        <w:tc>
          <w:tcPr>
            <w:tcW w:w="976" w:type="dxa"/>
            <w:vMerge w:val="restart"/>
          </w:tcPr>
          <w:p w14:paraId="38739647" w14:textId="418F1713"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Hình thức kỷ luật, năm bị kỷ luật (nếu có)</w:t>
            </w:r>
          </w:p>
        </w:tc>
        <w:tc>
          <w:tcPr>
            <w:tcW w:w="1039" w:type="dxa"/>
            <w:vMerge w:val="restart"/>
          </w:tcPr>
          <w:p w14:paraId="4558E53A" w14:textId="66D9A56E" w:rsidR="0054319C" w:rsidRPr="006B2D75" w:rsidRDefault="0054319C" w:rsidP="006B2D75">
            <w:pPr>
              <w:jc w:val="center"/>
              <w:rPr>
                <w:rFonts w:ascii="Times New Roman" w:hAnsi="Times New Roman"/>
                <w:b/>
                <w:bCs/>
                <w:sz w:val="22"/>
                <w:szCs w:val="22"/>
              </w:rPr>
            </w:pPr>
            <w:r w:rsidRPr="006B2D75">
              <w:rPr>
                <w:rFonts w:ascii="Times New Roman" w:hAnsi="Times New Roman"/>
                <w:b/>
                <w:bCs/>
                <w:sz w:val="22"/>
                <w:szCs w:val="22"/>
              </w:rPr>
              <w:t>Số điện thoại, địa chỉ thư điện tử</w:t>
            </w:r>
          </w:p>
        </w:tc>
      </w:tr>
      <w:tr w:rsidR="0054319C" w14:paraId="58A6EC21" w14:textId="77777777" w:rsidTr="006B2D75">
        <w:tc>
          <w:tcPr>
            <w:tcW w:w="559" w:type="dxa"/>
            <w:vMerge/>
          </w:tcPr>
          <w:p w14:paraId="16190BC4" w14:textId="77777777" w:rsidR="0054319C" w:rsidRDefault="0054319C">
            <w:pPr>
              <w:rPr>
                <w:rFonts w:ascii="Times New Roman" w:hAnsi="Times New Roman"/>
              </w:rPr>
            </w:pPr>
          </w:p>
        </w:tc>
        <w:tc>
          <w:tcPr>
            <w:tcW w:w="1399" w:type="dxa"/>
            <w:vMerge/>
          </w:tcPr>
          <w:p w14:paraId="59E50949" w14:textId="77777777" w:rsidR="0054319C" w:rsidRDefault="0054319C">
            <w:pPr>
              <w:rPr>
                <w:rFonts w:ascii="Times New Roman" w:hAnsi="Times New Roman"/>
              </w:rPr>
            </w:pPr>
          </w:p>
        </w:tc>
        <w:tc>
          <w:tcPr>
            <w:tcW w:w="852" w:type="dxa"/>
          </w:tcPr>
          <w:p w14:paraId="42A2205E" w14:textId="7658B3B8" w:rsidR="0054319C" w:rsidRPr="006B2D75" w:rsidRDefault="0054319C">
            <w:pPr>
              <w:rPr>
                <w:rFonts w:ascii="Times New Roman" w:hAnsi="Times New Roman"/>
                <w:b/>
                <w:bCs/>
                <w:sz w:val="22"/>
                <w:szCs w:val="22"/>
              </w:rPr>
            </w:pPr>
            <w:r w:rsidRPr="006B2D75">
              <w:rPr>
                <w:rFonts w:ascii="Times New Roman" w:hAnsi="Times New Roman"/>
                <w:b/>
                <w:bCs/>
                <w:sz w:val="22"/>
                <w:szCs w:val="22"/>
              </w:rPr>
              <w:t>Nam</w:t>
            </w:r>
          </w:p>
        </w:tc>
        <w:tc>
          <w:tcPr>
            <w:tcW w:w="706" w:type="dxa"/>
          </w:tcPr>
          <w:p w14:paraId="60C090BC" w14:textId="418496CD" w:rsidR="0054319C" w:rsidRPr="006B2D75" w:rsidRDefault="0054319C">
            <w:pPr>
              <w:rPr>
                <w:rFonts w:ascii="Times New Roman" w:hAnsi="Times New Roman"/>
                <w:b/>
                <w:bCs/>
                <w:sz w:val="22"/>
                <w:szCs w:val="22"/>
              </w:rPr>
            </w:pPr>
            <w:r w:rsidRPr="006B2D75">
              <w:rPr>
                <w:rFonts w:ascii="Times New Roman" w:hAnsi="Times New Roman"/>
                <w:b/>
                <w:bCs/>
                <w:sz w:val="22"/>
                <w:szCs w:val="22"/>
              </w:rPr>
              <w:t>Nữ</w:t>
            </w:r>
          </w:p>
        </w:tc>
        <w:tc>
          <w:tcPr>
            <w:tcW w:w="1128" w:type="dxa"/>
            <w:vMerge/>
          </w:tcPr>
          <w:p w14:paraId="567D6D4A" w14:textId="77777777" w:rsidR="0054319C" w:rsidRPr="004A7F6D" w:rsidRDefault="0054319C">
            <w:pPr>
              <w:rPr>
                <w:rFonts w:ascii="Times New Roman" w:hAnsi="Times New Roman"/>
                <w:sz w:val="24"/>
                <w:szCs w:val="24"/>
              </w:rPr>
            </w:pPr>
          </w:p>
        </w:tc>
        <w:tc>
          <w:tcPr>
            <w:tcW w:w="1127" w:type="dxa"/>
            <w:vMerge/>
          </w:tcPr>
          <w:p w14:paraId="24D6866D" w14:textId="77777777" w:rsidR="0054319C" w:rsidRPr="004A7F6D" w:rsidRDefault="0054319C">
            <w:pPr>
              <w:rPr>
                <w:rFonts w:ascii="Times New Roman" w:hAnsi="Times New Roman"/>
                <w:sz w:val="24"/>
                <w:szCs w:val="24"/>
              </w:rPr>
            </w:pPr>
          </w:p>
        </w:tc>
        <w:tc>
          <w:tcPr>
            <w:tcW w:w="1230" w:type="dxa"/>
            <w:vMerge/>
          </w:tcPr>
          <w:p w14:paraId="54EFD591" w14:textId="77777777" w:rsidR="0054319C" w:rsidRPr="004A7F6D" w:rsidRDefault="0054319C">
            <w:pPr>
              <w:rPr>
                <w:rFonts w:ascii="Times New Roman" w:hAnsi="Times New Roman"/>
                <w:sz w:val="24"/>
                <w:szCs w:val="24"/>
              </w:rPr>
            </w:pPr>
          </w:p>
        </w:tc>
        <w:tc>
          <w:tcPr>
            <w:tcW w:w="977" w:type="dxa"/>
            <w:vMerge/>
          </w:tcPr>
          <w:p w14:paraId="0FE110F1" w14:textId="77777777" w:rsidR="0054319C" w:rsidRPr="004A7F6D" w:rsidRDefault="0054319C">
            <w:pPr>
              <w:rPr>
                <w:rFonts w:ascii="Times New Roman" w:hAnsi="Times New Roman"/>
                <w:sz w:val="24"/>
                <w:szCs w:val="24"/>
              </w:rPr>
            </w:pPr>
          </w:p>
        </w:tc>
        <w:tc>
          <w:tcPr>
            <w:tcW w:w="978" w:type="dxa"/>
            <w:vMerge/>
          </w:tcPr>
          <w:p w14:paraId="4853AB4B" w14:textId="77777777" w:rsidR="0054319C" w:rsidRPr="004A7F6D" w:rsidRDefault="0054319C">
            <w:pPr>
              <w:rPr>
                <w:rFonts w:ascii="Times New Roman" w:hAnsi="Times New Roman"/>
                <w:sz w:val="24"/>
                <w:szCs w:val="24"/>
              </w:rPr>
            </w:pPr>
          </w:p>
        </w:tc>
        <w:tc>
          <w:tcPr>
            <w:tcW w:w="977" w:type="dxa"/>
            <w:vMerge/>
          </w:tcPr>
          <w:p w14:paraId="4CDF297F" w14:textId="77777777" w:rsidR="0054319C" w:rsidRPr="004A7F6D" w:rsidRDefault="0054319C">
            <w:pPr>
              <w:rPr>
                <w:rFonts w:ascii="Times New Roman" w:hAnsi="Times New Roman"/>
                <w:sz w:val="24"/>
                <w:szCs w:val="24"/>
              </w:rPr>
            </w:pPr>
          </w:p>
        </w:tc>
        <w:tc>
          <w:tcPr>
            <w:tcW w:w="977" w:type="dxa"/>
          </w:tcPr>
          <w:p w14:paraId="2847D164" w14:textId="4650B2F1" w:rsidR="0054319C" w:rsidRPr="006B2D75" w:rsidRDefault="0054319C">
            <w:pPr>
              <w:rPr>
                <w:rFonts w:ascii="Times New Roman" w:hAnsi="Times New Roman"/>
                <w:b/>
                <w:bCs/>
                <w:sz w:val="22"/>
                <w:szCs w:val="22"/>
              </w:rPr>
            </w:pPr>
            <w:r w:rsidRPr="006B2D75">
              <w:rPr>
                <w:rFonts w:ascii="Times New Roman" w:hAnsi="Times New Roman"/>
                <w:b/>
                <w:bCs/>
                <w:sz w:val="22"/>
                <w:szCs w:val="22"/>
              </w:rPr>
              <w:t>Tên khóa học</w:t>
            </w:r>
          </w:p>
        </w:tc>
        <w:tc>
          <w:tcPr>
            <w:tcW w:w="978" w:type="dxa"/>
          </w:tcPr>
          <w:p w14:paraId="6638C484" w14:textId="03BA0631" w:rsidR="0054319C" w:rsidRPr="006B2D75" w:rsidRDefault="0054319C">
            <w:pPr>
              <w:rPr>
                <w:rFonts w:ascii="Times New Roman" w:hAnsi="Times New Roman"/>
                <w:b/>
                <w:bCs/>
                <w:sz w:val="22"/>
                <w:szCs w:val="22"/>
              </w:rPr>
            </w:pPr>
            <w:r w:rsidRPr="006B2D75">
              <w:rPr>
                <w:rFonts w:ascii="Times New Roman" w:hAnsi="Times New Roman"/>
                <w:b/>
                <w:bCs/>
                <w:sz w:val="22"/>
                <w:szCs w:val="22"/>
              </w:rPr>
              <w:t>Cơ sở đào tạo, bồi dưỡng</w:t>
            </w:r>
          </w:p>
        </w:tc>
        <w:tc>
          <w:tcPr>
            <w:tcW w:w="978" w:type="dxa"/>
          </w:tcPr>
          <w:p w14:paraId="2AD7D7F7" w14:textId="7E156C73" w:rsidR="0054319C" w:rsidRPr="006B2D75" w:rsidRDefault="0054319C">
            <w:pPr>
              <w:rPr>
                <w:rFonts w:ascii="Times New Roman" w:hAnsi="Times New Roman"/>
                <w:b/>
                <w:bCs/>
                <w:sz w:val="22"/>
                <w:szCs w:val="22"/>
              </w:rPr>
            </w:pPr>
            <w:r w:rsidRPr="006B2D75">
              <w:rPr>
                <w:rFonts w:ascii="Times New Roman" w:hAnsi="Times New Roman"/>
                <w:b/>
                <w:bCs/>
                <w:sz w:val="22"/>
                <w:szCs w:val="22"/>
              </w:rPr>
              <w:t>Thời gian bồi dưỡng</w:t>
            </w:r>
          </w:p>
        </w:tc>
        <w:tc>
          <w:tcPr>
            <w:tcW w:w="990" w:type="dxa"/>
            <w:vMerge/>
          </w:tcPr>
          <w:p w14:paraId="3584FAAB" w14:textId="77777777" w:rsidR="0054319C" w:rsidRPr="004A7F6D" w:rsidRDefault="0054319C">
            <w:pPr>
              <w:rPr>
                <w:rFonts w:ascii="Times New Roman" w:hAnsi="Times New Roman"/>
                <w:sz w:val="24"/>
                <w:szCs w:val="24"/>
              </w:rPr>
            </w:pPr>
          </w:p>
        </w:tc>
        <w:tc>
          <w:tcPr>
            <w:tcW w:w="976" w:type="dxa"/>
            <w:vMerge/>
          </w:tcPr>
          <w:p w14:paraId="49914717" w14:textId="77777777" w:rsidR="0054319C" w:rsidRPr="004A7F6D" w:rsidRDefault="0054319C">
            <w:pPr>
              <w:rPr>
                <w:rFonts w:ascii="Times New Roman" w:hAnsi="Times New Roman"/>
                <w:sz w:val="24"/>
                <w:szCs w:val="24"/>
              </w:rPr>
            </w:pPr>
          </w:p>
        </w:tc>
        <w:tc>
          <w:tcPr>
            <w:tcW w:w="1039" w:type="dxa"/>
            <w:vMerge/>
          </w:tcPr>
          <w:p w14:paraId="65611671" w14:textId="77777777" w:rsidR="0054319C" w:rsidRPr="004A7F6D" w:rsidRDefault="0054319C">
            <w:pPr>
              <w:rPr>
                <w:rFonts w:ascii="Times New Roman" w:hAnsi="Times New Roman"/>
                <w:sz w:val="24"/>
                <w:szCs w:val="24"/>
              </w:rPr>
            </w:pPr>
          </w:p>
        </w:tc>
      </w:tr>
      <w:tr w:rsidR="004A7F6D" w14:paraId="39C170E0" w14:textId="77777777" w:rsidTr="006B2D75">
        <w:tc>
          <w:tcPr>
            <w:tcW w:w="559" w:type="dxa"/>
          </w:tcPr>
          <w:p w14:paraId="16BD8A3A" w14:textId="01FC9646" w:rsidR="004A7F6D" w:rsidRPr="006B2D75" w:rsidRDefault="006B2D75">
            <w:pPr>
              <w:rPr>
                <w:rFonts w:ascii="Times New Roman" w:hAnsi="Times New Roman"/>
                <w:sz w:val="24"/>
                <w:szCs w:val="24"/>
              </w:rPr>
            </w:pPr>
            <w:r w:rsidRPr="006B2D75">
              <w:rPr>
                <w:rFonts w:ascii="Times New Roman" w:hAnsi="Times New Roman"/>
                <w:sz w:val="24"/>
                <w:szCs w:val="24"/>
              </w:rPr>
              <w:t>1</w:t>
            </w:r>
          </w:p>
        </w:tc>
        <w:tc>
          <w:tcPr>
            <w:tcW w:w="1399" w:type="dxa"/>
          </w:tcPr>
          <w:p w14:paraId="006C9D8E" w14:textId="77777777" w:rsidR="004A7F6D" w:rsidRDefault="004A7F6D">
            <w:pPr>
              <w:rPr>
                <w:rFonts w:ascii="Times New Roman" w:hAnsi="Times New Roman"/>
              </w:rPr>
            </w:pPr>
          </w:p>
        </w:tc>
        <w:tc>
          <w:tcPr>
            <w:tcW w:w="852" w:type="dxa"/>
          </w:tcPr>
          <w:p w14:paraId="61E4F2D4" w14:textId="77777777" w:rsidR="004A7F6D" w:rsidRDefault="004A7F6D">
            <w:pPr>
              <w:rPr>
                <w:rFonts w:ascii="Times New Roman" w:hAnsi="Times New Roman"/>
              </w:rPr>
            </w:pPr>
          </w:p>
        </w:tc>
        <w:tc>
          <w:tcPr>
            <w:tcW w:w="706" w:type="dxa"/>
          </w:tcPr>
          <w:p w14:paraId="2744893B" w14:textId="77777777" w:rsidR="004A7F6D" w:rsidRDefault="004A7F6D">
            <w:pPr>
              <w:rPr>
                <w:rFonts w:ascii="Times New Roman" w:hAnsi="Times New Roman"/>
              </w:rPr>
            </w:pPr>
          </w:p>
        </w:tc>
        <w:tc>
          <w:tcPr>
            <w:tcW w:w="1128" w:type="dxa"/>
          </w:tcPr>
          <w:p w14:paraId="0B51760D" w14:textId="77777777" w:rsidR="004A7F6D" w:rsidRDefault="004A7F6D">
            <w:pPr>
              <w:rPr>
                <w:rFonts w:ascii="Times New Roman" w:hAnsi="Times New Roman"/>
              </w:rPr>
            </w:pPr>
          </w:p>
        </w:tc>
        <w:tc>
          <w:tcPr>
            <w:tcW w:w="1127" w:type="dxa"/>
          </w:tcPr>
          <w:p w14:paraId="4F2A8D7D" w14:textId="77777777" w:rsidR="004A7F6D" w:rsidRDefault="004A7F6D">
            <w:pPr>
              <w:rPr>
                <w:rFonts w:ascii="Times New Roman" w:hAnsi="Times New Roman"/>
              </w:rPr>
            </w:pPr>
          </w:p>
        </w:tc>
        <w:tc>
          <w:tcPr>
            <w:tcW w:w="1230" w:type="dxa"/>
          </w:tcPr>
          <w:p w14:paraId="2E82DA2A" w14:textId="77777777" w:rsidR="004A7F6D" w:rsidRDefault="004A7F6D">
            <w:pPr>
              <w:rPr>
                <w:rFonts w:ascii="Times New Roman" w:hAnsi="Times New Roman"/>
              </w:rPr>
            </w:pPr>
          </w:p>
        </w:tc>
        <w:tc>
          <w:tcPr>
            <w:tcW w:w="977" w:type="dxa"/>
          </w:tcPr>
          <w:p w14:paraId="6CF84A5B" w14:textId="77777777" w:rsidR="004A7F6D" w:rsidRDefault="004A7F6D">
            <w:pPr>
              <w:rPr>
                <w:rFonts w:ascii="Times New Roman" w:hAnsi="Times New Roman"/>
              </w:rPr>
            </w:pPr>
          </w:p>
        </w:tc>
        <w:tc>
          <w:tcPr>
            <w:tcW w:w="978" w:type="dxa"/>
          </w:tcPr>
          <w:p w14:paraId="0C4981BE" w14:textId="77777777" w:rsidR="004A7F6D" w:rsidRDefault="004A7F6D">
            <w:pPr>
              <w:rPr>
                <w:rFonts w:ascii="Times New Roman" w:hAnsi="Times New Roman"/>
              </w:rPr>
            </w:pPr>
          </w:p>
        </w:tc>
        <w:tc>
          <w:tcPr>
            <w:tcW w:w="977" w:type="dxa"/>
          </w:tcPr>
          <w:p w14:paraId="7B031316" w14:textId="77777777" w:rsidR="004A7F6D" w:rsidRDefault="004A7F6D">
            <w:pPr>
              <w:rPr>
                <w:rFonts w:ascii="Times New Roman" w:hAnsi="Times New Roman"/>
              </w:rPr>
            </w:pPr>
          </w:p>
        </w:tc>
        <w:tc>
          <w:tcPr>
            <w:tcW w:w="977" w:type="dxa"/>
          </w:tcPr>
          <w:p w14:paraId="4000349E" w14:textId="77777777" w:rsidR="004A7F6D" w:rsidRDefault="004A7F6D">
            <w:pPr>
              <w:rPr>
                <w:rFonts w:ascii="Times New Roman" w:hAnsi="Times New Roman"/>
              </w:rPr>
            </w:pPr>
          </w:p>
        </w:tc>
        <w:tc>
          <w:tcPr>
            <w:tcW w:w="978" w:type="dxa"/>
          </w:tcPr>
          <w:p w14:paraId="62EF7487" w14:textId="77777777" w:rsidR="004A7F6D" w:rsidRDefault="004A7F6D">
            <w:pPr>
              <w:rPr>
                <w:rFonts w:ascii="Times New Roman" w:hAnsi="Times New Roman"/>
              </w:rPr>
            </w:pPr>
          </w:p>
        </w:tc>
        <w:tc>
          <w:tcPr>
            <w:tcW w:w="978" w:type="dxa"/>
          </w:tcPr>
          <w:p w14:paraId="175644CC" w14:textId="77777777" w:rsidR="004A7F6D" w:rsidRDefault="004A7F6D">
            <w:pPr>
              <w:rPr>
                <w:rFonts w:ascii="Times New Roman" w:hAnsi="Times New Roman"/>
              </w:rPr>
            </w:pPr>
          </w:p>
        </w:tc>
        <w:tc>
          <w:tcPr>
            <w:tcW w:w="990" w:type="dxa"/>
          </w:tcPr>
          <w:p w14:paraId="639A1335" w14:textId="77777777" w:rsidR="004A7F6D" w:rsidRDefault="004A7F6D">
            <w:pPr>
              <w:rPr>
                <w:rFonts w:ascii="Times New Roman" w:hAnsi="Times New Roman"/>
              </w:rPr>
            </w:pPr>
          </w:p>
        </w:tc>
        <w:tc>
          <w:tcPr>
            <w:tcW w:w="976" w:type="dxa"/>
          </w:tcPr>
          <w:p w14:paraId="28DFD4F0" w14:textId="77777777" w:rsidR="004A7F6D" w:rsidRDefault="004A7F6D">
            <w:pPr>
              <w:rPr>
                <w:rFonts w:ascii="Times New Roman" w:hAnsi="Times New Roman"/>
              </w:rPr>
            </w:pPr>
          </w:p>
        </w:tc>
        <w:tc>
          <w:tcPr>
            <w:tcW w:w="1039" w:type="dxa"/>
          </w:tcPr>
          <w:p w14:paraId="2DF8B841" w14:textId="77777777" w:rsidR="004A7F6D" w:rsidRDefault="004A7F6D">
            <w:pPr>
              <w:rPr>
                <w:rFonts w:ascii="Times New Roman" w:hAnsi="Times New Roman"/>
              </w:rPr>
            </w:pPr>
          </w:p>
        </w:tc>
      </w:tr>
      <w:tr w:rsidR="004A7F6D" w14:paraId="52B88822" w14:textId="77777777" w:rsidTr="006B2D75">
        <w:tc>
          <w:tcPr>
            <w:tcW w:w="559" w:type="dxa"/>
          </w:tcPr>
          <w:p w14:paraId="4D14245B" w14:textId="521DBE57" w:rsidR="004A7F6D" w:rsidRPr="006B2D75" w:rsidRDefault="006B2D75">
            <w:pPr>
              <w:rPr>
                <w:rFonts w:ascii="Times New Roman" w:hAnsi="Times New Roman"/>
                <w:sz w:val="24"/>
                <w:szCs w:val="24"/>
              </w:rPr>
            </w:pPr>
            <w:r w:rsidRPr="006B2D75">
              <w:rPr>
                <w:rFonts w:ascii="Times New Roman" w:hAnsi="Times New Roman"/>
                <w:sz w:val="24"/>
                <w:szCs w:val="24"/>
              </w:rPr>
              <w:t>2</w:t>
            </w:r>
          </w:p>
        </w:tc>
        <w:tc>
          <w:tcPr>
            <w:tcW w:w="1399" w:type="dxa"/>
          </w:tcPr>
          <w:p w14:paraId="18C38EE1" w14:textId="77777777" w:rsidR="004A7F6D" w:rsidRDefault="004A7F6D">
            <w:pPr>
              <w:rPr>
                <w:rFonts w:ascii="Times New Roman" w:hAnsi="Times New Roman"/>
              </w:rPr>
            </w:pPr>
          </w:p>
        </w:tc>
        <w:tc>
          <w:tcPr>
            <w:tcW w:w="852" w:type="dxa"/>
          </w:tcPr>
          <w:p w14:paraId="214CFCB8" w14:textId="77777777" w:rsidR="004A7F6D" w:rsidRDefault="004A7F6D">
            <w:pPr>
              <w:rPr>
                <w:rFonts w:ascii="Times New Roman" w:hAnsi="Times New Roman"/>
              </w:rPr>
            </w:pPr>
          </w:p>
        </w:tc>
        <w:tc>
          <w:tcPr>
            <w:tcW w:w="706" w:type="dxa"/>
          </w:tcPr>
          <w:p w14:paraId="2187F46A" w14:textId="77777777" w:rsidR="004A7F6D" w:rsidRDefault="004A7F6D">
            <w:pPr>
              <w:rPr>
                <w:rFonts w:ascii="Times New Roman" w:hAnsi="Times New Roman"/>
              </w:rPr>
            </w:pPr>
          </w:p>
        </w:tc>
        <w:tc>
          <w:tcPr>
            <w:tcW w:w="1128" w:type="dxa"/>
          </w:tcPr>
          <w:p w14:paraId="77B84A9D" w14:textId="77777777" w:rsidR="004A7F6D" w:rsidRDefault="004A7F6D">
            <w:pPr>
              <w:rPr>
                <w:rFonts w:ascii="Times New Roman" w:hAnsi="Times New Roman"/>
              </w:rPr>
            </w:pPr>
          </w:p>
        </w:tc>
        <w:tc>
          <w:tcPr>
            <w:tcW w:w="1127" w:type="dxa"/>
          </w:tcPr>
          <w:p w14:paraId="74136D81" w14:textId="77777777" w:rsidR="004A7F6D" w:rsidRDefault="004A7F6D">
            <w:pPr>
              <w:rPr>
                <w:rFonts w:ascii="Times New Roman" w:hAnsi="Times New Roman"/>
              </w:rPr>
            </w:pPr>
          </w:p>
        </w:tc>
        <w:tc>
          <w:tcPr>
            <w:tcW w:w="1230" w:type="dxa"/>
          </w:tcPr>
          <w:p w14:paraId="285CF376" w14:textId="77777777" w:rsidR="004A7F6D" w:rsidRDefault="004A7F6D">
            <w:pPr>
              <w:rPr>
                <w:rFonts w:ascii="Times New Roman" w:hAnsi="Times New Roman"/>
              </w:rPr>
            </w:pPr>
          </w:p>
        </w:tc>
        <w:tc>
          <w:tcPr>
            <w:tcW w:w="977" w:type="dxa"/>
          </w:tcPr>
          <w:p w14:paraId="10F4CA9D" w14:textId="77777777" w:rsidR="004A7F6D" w:rsidRDefault="004A7F6D">
            <w:pPr>
              <w:rPr>
                <w:rFonts w:ascii="Times New Roman" w:hAnsi="Times New Roman"/>
              </w:rPr>
            </w:pPr>
          </w:p>
        </w:tc>
        <w:tc>
          <w:tcPr>
            <w:tcW w:w="978" w:type="dxa"/>
          </w:tcPr>
          <w:p w14:paraId="1A0DAD39" w14:textId="77777777" w:rsidR="004A7F6D" w:rsidRDefault="004A7F6D">
            <w:pPr>
              <w:rPr>
                <w:rFonts w:ascii="Times New Roman" w:hAnsi="Times New Roman"/>
              </w:rPr>
            </w:pPr>
          </w:p>
        </w:tc>
        <w:tc>
          <w:tcPr>
            <w:tcW w:w="977" w:type="dxa"/>
          </w:tcPr>
          <w:p w14:paraId="19BB226D" w14:textId="77777777" w:rsidR="004A7F6D" w:rsidRDefault="004A7F6D">
            <w:pPr>
              <w:rPr>
                <w:rFonts w:ascii="Times New Roman" w:hAnsi="Times New Roman"/>
              </w:rPr>
            </w:pPr>
          </w:p>
        </w:tc>
        <w:tc>
          <w:tcPr>
            <w:tcW w:w="977" w:type="dxa"/>
          </w:tcPr>
          <w:p w14:paraId="3B246459" w14:textId="77777777" w:rsidR="004A7F6D" w:rsidRDefault="004A7F6D">
            <w:pPr>
              <w:rPr>
                <w:rFonts w:ascii="Times New Roman" w:hAnsi="Times New Roman"/>
              </w:rPr>
            </w:pPr>
          </w:p>
        </w:tc>
        <w:tc>
          <w:tcPr>
            <w:tcW w:w="978" w:type="dxa"/>
          </w:tcPr>
          <w:p w14:paraId="7E2A7F5F" w14:textId="77777777" w:rsidR="004A7F6D" w:rsidRDefault="004A7F6D">
            <w:pPr>
              <w:rPr>
                <w:rFonts w:ascii="Times New Roman" w:hAnsi="Times New Roman"/>
              </w:rPr>
            </w:pPr>
          </w:p>
        </w:tc>
        <w:tc>
          <w:tcPr>
            <w:tcW w:w="978" w:type="dxa"/>
          </w:tcPr>
          <w:p w14:paraId="3F6565EF" w14:textId="77777777" w:rsidR="004A7F6D" w:rsidRDefault="004A7F6D">
            <w:pPr>
              <w:rPr>
                <w:rFonts w:ascii="Times New Roman" w:hAnsi="Times New Roman"/>
              </w:rPr>
            </w:pPr>
          </w:p>
        </w:tc>
        <w:tc>
          <w:tcPr>
            <w:tcW w:w="990" w:type="dxa"/>
          </w:tcPr>
          <w:p w14:paraId="30045692" w14:textId="77777777" w:rsidR="004A7F6D" w:rsidRDefault="004A7F6D">
            <w:pPr>
              <w:rPr>
                <w:rFonts w:ascii="Times New Roman" w:hAnsi="Times New Roman"/>
              </w:rPr>
            </w:pPr>
          </w:p>
        </w:tc>
        <w:tc>
          <w:tcPr>
            <w:tcW w:w="976" w:type="dxa"/>
          </w:tcPr>
          <w:p w14:paraId="3179E33A" w14:textId="77777777" w:rsidR="004A7F6D" w:rsidRDefault="004A7F6D">
            <w:pPr>
              <w:rPr>
                <w:rFonts w:ascii="Times New Roman" w:hAnsi="Times New Roman"/>
              </w:rPr>
            </w:pPr>
          </w:p>
        </w:tc>
        <w:tc>
          <w:tcPr>
            <w:tcW w:w="1039" w:type="dxa"/>
          </w:tcPr>
          <w:p w14:paraId="2C0EE6C9" w14:textId="77777777" w:rsidR="004A7F6D" w:rsidRDefault="004A7F6D">
            <w:pPr>
              <w:rPr>
                <w:rFonts w:ascii="Times New Roman" w:hAnsi="Times New Roman"/>
              </w:rPr>
            </w:pPr>
          </w:p>
        </w:tc>
      </w:tr>
    </w:tbl>
    <w:p w14:paraId="73F6FE84" w14:textId="77777777" w:rsidR="004A7F6D" w:rsidRPr="007D305A" w:rsidRDefault="004A7F6D">
      <w:pPr>
        <w:rPr>
          <w:rFonts w:ascii="Times New Roman" w:hAnsi="Times New Roman"/>
        </w:rPr>
      </w:pPr>
    </w:p>
    <w:sectPr w:rsidR="004A7F6D" w:rsidRPr="007D305A" w:rsidSect="007D305A">
      <w:pgSz w:w="16838" w:h="11906" w:orient="landscape" w:code="9"/>
      <w:pgMar w:top="1701" w:right="680" w:bottom="1077" w:left="3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EA"/>
    <w:rsid w:val="000B2AD3"/>
    <w:rsid w:val="00420E56"/>
    <w:rsid w:val="0047487F"/>
    <w:rsid w:val="0049148E"/>
    <w:rsid w:val="004A7F6D"/>
    <w:rsid w:val="0054319C"/>
    <w:rsid w:val="006B2D75"/>
    <w:rsid w:val="006C6C8D"/>
    <w:rsid w:val="007723A8"/>
    <w:rsid w:val="007D305A"/>
    <w:rsid w:val="007D46C1"/>
    <w:rsid w:val="00841E4D"/>
    <w:rsid w:val="0084303E"/>
    <w:rsid w:val="008C4C91"/>
    <w:rsid w:val="008F3F84"/>
    <w:rsid w:val="00A64DEA"/>
    <w:rsid w:val="00B16160"/>
    <w:rsid w:val="00B453E0"/>
    <w:rsid w:val="00BF0CF2"/>
    <w:rsid w:val="00D638F6"/>
    <w:rsid w:val="00DA0894"/>
    <w:rsid w:val="00F03E4D"/>
    <w:rsid w:val="00F4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7345"/>
  <w15:chartTrackingRefBased/>
  <w15:docId w15:val="{01999ECC-C59F-4CE4-A32A-2DF5E438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EA"/>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A64DE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4DE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4DEA"/>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64DE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64DE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64DE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64DE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64DE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64DE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D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D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D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D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DEA"/>
    <w:rPr>
      <w:rFonts w:eastAsiaTheme="majorEastAsia" w:cstheme="majorBidi"/>
      <w:color w:val="272727" w:themeColor="text1" w:themeTint="D8"/>
    </w:rPr>
  </w:style>
  <w:style w:type="paragraph" w:styleId="Title">
    <w:name w:val="Title"/>
    <w:basedOn w:val="Normal"/>
    <w:next w:val="Normal"/>
    <w:link w:val="TitleChar"/>
    <w:uiPriority w:val="10"/>
    <w:qFormat/>
    <w:rsid w:val="00A64DE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4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DE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A64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DE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64DEA"/>
    <w:rPr>
      <w:i/>
      <w:iCs/>
      <w:color w:val="404040" w:themeColor="text1" w:themeTint="BF"/>
    </w:rPr>
  </w:style>
  <w:style w:type="paragraph" w:styleId="ListParagraph">
    <w:name w:val="List Paragraph"/>
    <w:basedOn w:val="Normal"/>
    <w:uiPriority w:val="34"/>
    <w:qFormat/>
    <w:rsid w:val="00A64DE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64DEA"/>
    <w:rPr>
      <w:i/>
      <w:iCs/>
      <w:color w:val="2F5496" w:themeColor="accent1" w:themeShade="BF"/>
    </w:rPr>
  </w:style>
  <w:style w:type="paragraph" w:styleId="IntenseQuote">
    <w:name w:val="Intense Quote"/>
    <w:basedOn w:val="Normal"/>
    <w:next w:val="Normal"/>
    <w:link w:val="IntenseQuoteChar"/>
    <w:uiPriority w:val="30"/>
    <w:qFormat/>
    <w:rsid w:val="00A64DE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64DEA"/>
    <w:rPr>
      <w:i/>
      <w:iCs/>
      <w:color w:val="2F5496" w:themeColor="accent1" w:themeShade="BF"/>
    </w:rPr>
  </w:style>
  <w:style w:type="character" w:styleId="IntenseReference">
    <w:name w:val="Intense Reference"/>
    <w:basedOn w:val="DefaultParagraphFont"/>
    <w:uiPriority w:val="32"/>
    <w:qFormat/>
    <w:rsid w:val="00A64DEA"/>
    <w:rPr>
      <w:b/>
      <w:bCs/>
      <w:smallCaps/>
      <w:color w:val="2F5496" w:themeColor="accent1" w:themeShade="BF"/>
      <w:spacing w:val="5"/>
    </w:rPr>
  </w:style>
  <w:style w:type="character" w:styleId="Hyperlink">
    <w:name w:val="Hyperlink"/>
    <w:basedOn w:val="DefaultParagraphFont"/>
    <w:uiPriority w:val="99"/>
    <w:unhideWhenUsed/>
    <w:rsid w:val="00DA0894"/>
    <w:rPr>
      <w:color w:val="0563C1" w:themeColor="hyperlink"/>
      <w:u w:val="single"/>
    </w:rPr>
  </w:style>
  <w:style w:type="character" w:styleId="UnresolvedMention">
    <w:name w:val="Unresolved Mention"/>
    <w:basedOn w:val="DefaultParagraphFont"/>
    <w:uiPriority w:val="99"/>
    <w:semiHidden/>
    <w:unhideWhenUsed/>
    <w:rsid w:val="00DA0894"/>
    <w:rPr>
      <w:color w:val="605E5C"/>
      <w:shd w:val="clear" w:color="auto" w:fill="E1DFDD"/>
    </w:rPr>
  </w:style>
  <w:style w:type="table" w:styleId="TableGrid">
    <w:name w:val="Table Grid"/>
    <w:basedOn w:val="TableNormal"/>
    <w:uiPriority w:val="39"/>
    <w:rsid w:val="004A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ecgoi.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Lê Ngọc Tú</cp:lastModifiedBy>
  <cp:revision>11</cp:revision>
  <cp:lastPrinted>2025-05-22T10:08:00Z</cp:lastPrinted>
  <dcterms:created xsi:type="dcterms:W3CDTF">2025-05-22T09:05:00Z</dcterms:created>
  <dcterms:modified xsi:type="dcterms:W3CDTF">2025-05-22T10:24:00Z</dcterms:modified>
</cp:coreProperties>
</file>